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Style w:val="Strong"/>
          <w:rFonts w:ascii="Times New Roman" w:hAnsi="Times New Roman" w:cs="Times New Roman"/>
          <w:b/>
          <w:bCs/>
          <w:i w:val="false"/>
          <w:caps w:val="false"/>
          <w:smallCaps w:val="false"/>
          <w:color w:val="000000"/>
          <w:spacing w:val="0"/>
          <w:szCs w:val="24"/>
        </w:rPr>
      </w:pPr>
      <w:r>
        <w:rPr>
          <w:rFonts w:cs="LiberationSerif;Times New Roman" w:ascii="LiberationSerif;Times New Roman" w:hAnsi="LiberationSerif;Times New Roman"/>
          <w:sz w:val="24"/>
        </w:rPr>
        <w:t xml:space="preserve">ANEXO – </w:t>
      </w:r>
      <w:r>
        <w:rPr>
          <w:rFonts w:cs="LiberationSerif;Times New Roman" w:ascii="LiberationSerif;Times New Roman" w:hAnsi="LiberationSerif;Times New Roman"/>
          <w:sz w:val="24"/>
        </w:rPr>
        <w:t>II</w:t>
      </w:r>
      <w:r>
        <w:rPr>
          <w:rFonts w:cs="LiberationSerif;Times New Roman" w:ascii="LiberationSerif;Times New Roman" w:hAnsi="LiberationSerif;Times New Roman"/>
          <w:sz w:val="24"/>
        </w:rPr>
        <w:t xml:space="preserve"> - PROPOSTA COMERCIAL FINAL</w:t>
      </w:r>
      <w:r>
        <w:rPr>
          <w:rStyle w:val="Strong"/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(modelo) </w:t>
      </w:r>
    </w:p>
    <w:p>
      <w:pPr>
        <w:pStyle w:val="BodyText"/>
        <w:widowControl/>
        <w:spacing w:before="0" w:after="0"/>
        <w:ind w:end="0"/>
        <w:jc w:val="center"/>
        <w:rPr/>
      </w:pPr>
      <w:r>
        <w:rPr>
          <w:rStyle w:val="Strong"/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Cs w:val="24"/>
        </w:rPr>
        <w:t xml:space="preserve">Aviso de Contratação </w:t>
      </w:r>
      <w:r>
        <w:rPr>
          <w:rStyle w:val="Strong"/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Cs w:val="24"/>
        </w:rPr>
        <w:t xml:space="preserve"> Nº XXXX/2026 UASG 158121 IFNMG</w:t>
      </w:r>
    </w:p>
    <w:p>
      <w:pPr>
        <w:pStyle w:val="Normal"/>
        <w:jc w:val="both"/>
        <w:rPr/>
      </w:pPr>
      <w:r>
        <w:rPr/>
        <w:t>Ao Instituto Federal de Educação, Ciência e Tecnologia do Norte de Minas – Campus Pirapora, a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presentamos a nossa proposta de preços, conforme tabela e informações a seguir para</w:t>
      </w:r>
      <w:r>
        <w:rPr>
          <w:caps w:val="false"/>
          <w:smallCaps w:val="false"/>
          <w:color w:val="000000"/>
          <w:spacing w:val="0"/>
        </w:rPr>
        <w:t> </w:t>
      </w:r>
      <w:r>
        <w:rPr>
          <w:caps w:val="false"/>
          <w:smallCaps w:val="false"/>
          <w:color w:val="000000"/>
          <w:spacing w:val="0"/>
        </w:rPr>
        <w:t> 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4"/>
        </w:rPr>
        <w:t>contratação de empresa especializada na prestação de serviços de dedetização, desratização, desinsetização, descupinização e limpeza/desinfecção de caixas d'água para atendimento do IFNMG Campus Pirapora</w:t>
      </w:r>
      <w:r>
        <w:rPr/>
        <w:t xml:space="preserve"> </w:t>
      </w:r>
    </w:p>
    <w:p>
      <w:pPr>
        <w:pStyle w:val="Normal"/>
        <w:jc w:val="both"/>
        <w:rPr/>
      </w:pPr>
      <w:r>
        <w:rPr/>
      </w:r>
    </w:p>
    <w:tbl>
      <w:tblPr>
        <w:tblW w:w="10200" w:type="dxa"/>
        <w:jc w:val="start"/>
        <w:tblInd w:w="45" w:type="dxa"/>
        <w:tblLayout w:type="fixed"/>
        <w:tblCellMar>
          <w:top w:w="30" w:type="dxa"/>
          <w:start w:w="45" w:type="dxa"/>
          <w:bottom w:w="30" w:type="dxa"/>
          <w:end w:w="45" w:type="dxa"/>
        </w:tblCellMar>
      </w:tblPr>
      <w:tblGrid>
        <w:gridCol w:w="625"/>
        <w:gridCol w:w="4075"/>
        <w:gridCol w:w="1538"/>
        <w:gridCol w:w="787"/>
        <w:gridCol w:w="1828"/>
        <w:gridCol w:w="1347"/>
      </w:tblGrid>
      <w:tr>
        <w:trPr/>
        <w:tc>
          <w:tcPr>
            <w:tcW w:w="10200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dodatabela"/>
              <w:ind w:end="0"/>
              <w:jc w:val="center"/>
              <w:rPr/>
            </w:pPr>
            <w:r>
              <w:rPr/>
              <w:t>GRUPO - 1</w:t>
            </w:r>
          </w:p>
        </w:tc>
      </w:tr>
      <w:tr>
        <w:trPr/>
        <w:tc>
          <w:tcPr>
            <w:tcW w:w="62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Item</w:t>
            </w:r>
          </w:p>
        </w:tc>
        <w:tc>
          <w:tcPr>
            <w:tcW w:w="4075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Descrição</w:t>
            </w:r>
          </w:p>
        </w:tc>
        <w:tc>
          <w:tcPr>
            <w:tcW w:w="1538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UNIDADE</w:t>
            </w:r>
          </w:p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</w:rPr>
              <w:t xml:space="preserve">DE MEDIDA </w:t>
            </w:r>
          </w:p>
        </w:tc>
        <w:tc>
          <w:tcPr>
            <w:tcW w:w="787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Quant.</w:t>
            </w:r>
          </w:p>
        </w:tc>
        <w:tc>
          <w:tcPr>
            <w:tcW w:w="1828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 xml:space="preserve">Valor Unitário </w:t>
            </w:r>
          </w:p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R$.</w:t>
            </w:r>
          </w:p>
        </w:tc>
        <w:tc>
          <w:tcPr>
            <w:tcW w:w="1347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 xml:space="preserve">Valor Anual </w:t>
              <w:br/>
            </w:r>
            <w:r>
              <w:rPr>
                <w:rFonts w:cs="Times New Roman" w:ascii="Times New Roman" w:hAnsi="Times New Roman"/>
                <w:b w:val="false"/>
              </w:rPr>
              <w:t>R$</w:t>
            </w:r>
          </w:p>
        </w:tc>
      </w:tr>
      <w:tr>
        <w:trPr/>
        <w:tc>
          <w:tcPr>
            <w:tcW w:w="62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1</w:t>
            </w:r>
          </w:p>
        </w:tc>
        <w:tc>
          <w:tcPr>
            <w:tcW w:w="4075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rPr/>
            </w:pPr>
            <w:r>
              <w:rPr/>
              <w:t xml:space="preserve">Contratação de empresa especializada na prestação de serviços de Dedetização, Desratização, Desinsetização e Descupinização, visando o combate de pragas e agentes biológicos, tais como insetos, roedores, cupins, dentre outros, em </w:t>
            </w:r>
            <w:r>
              <w:rPr/>
              <w:t>t</w:t>
            </w:r>
            <w:r>
              <w:rPr/>
              <w:t xml:space="preserve">odas as áreas internas e externas, incluindo os gramados do IFNMG – Campus Pirapora, no período de 12 meses com 02 aplicações gerais em cada unidade do Instituto, sendo uma aplicação na assinatura do Contrato e outra aplicação após 6 meses, com garantia na prestação do serviço, incluindo mão de obra e material necessário. Área: 18.052,99m² de área construída e 34.267,01m² de área livre, totalizando 52.320 m² de área. </w:t>
            </w:r>
          </w:p>
        </w:tc>
        <w:tc>
          <w:tcPr>
            <w:tcW w:w="1538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Serviço</w:t>
            </w:r>
          </w:p>
        </w:tc>
        <w:tc>
          <w:tcPr>
            <w:tcW w:w="787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jc w:val="end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1</w:t>
            </w:r>
          </w:p>
        </w:tc>
        <w:tc>
          <w:tcPr>
            <w:tcW w:w="1828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snapToGrid w:val="false"/>
              <w:ind w:end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347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snapToGrid w:val="false"/>
              <w:ind w:end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62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2</w:t>
            </w:r>
          </w:p>
        </w:tc>
        <w:tc>
          <w:tcPr>
            <w:tcW w:w="4075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rPr/>
            </w:pPr>
            <w:r>
              <w:rPr/>
              <w:t xml:space="preserve">Contratação de empresa Especializada para prestação de serviço de Limpeza e Desinfecção de Caixa d’água do IFNMG - Campus Pirapora, sendo 6 caixas d'água de 310 litros, 2 caixa d'água de 500 litros, 6 caixas d'água de 1.000 litros, 1 caixa d'água de 2.000 litros e 3 Reservatórios de água, tipo taça com água na coluna, sendo 1 com capacidade de 20.000 litros, 1 com capacidade de 30.000 litros, e 1 com capacidade de 50.000 litros, no período de 12 meses, desde que ocorra uma Lavagem na assinatura do Contrato e outra Lavagem após 6 meses da primeira, com garantia na prestação do serviço, incluindo mão de obra e material necessário </w:t>
            </w:r>
          </w:p>
        </w:tc>
        <w:tc>
          <w:tcPr>
            <w:tcW w:w="1538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Serviço</w:t>
            </w:r>
          </w:p>
        </w:tc>
        <w:tc>
          <w:tcPr>
            <w:tcW w:w="787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ind w:end="0"/>
              <w:jc w:val="end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1</w:t>
            </w:r>
          </w:p>
        </w:tc>
        <w:tc>
          <w:tcPr>
            <w:tcW w:w="1828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snapToGrid w:val="false"/>
              <w:ind w:end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347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snapToGrid w:val="false"/>
              <w:ind w:end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>
          <w:trHeight w:val="281" w:hRule="atLeast"/>
        </w:trPr>
        <w:tc>
          <w:tcPr>
            <w:tcW w:w="8853" w:type="dxa"/>
            <w:gridSpan w:val="5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Contedodatabela"/>
              <w:ind w:end="0"/>
              <w:jc w:val="center"/>
              <w:rPr>
                <w:rFonts w:ascii="Times New Roman" w:hAnsi="Times New Roman" w:cs="Times New Roman"/>
                <w:b w:val="false"/>
              </w:rPr>
            </w:pPr>
            <w:r>
              <w:rPr>
                <w:rFonts w:cs="Times New Roman" w:ascii="Times New Roman" w:hAnsi="Times New Roman"/>
                <w:b w:val="false"/>
              </w:rPr>
              <w:t>Valor total do Grupo 01 (Soma do Valor 1 + 2)</w:t>
            </w:r>
          </w:p>
        </w:tc>
        <w:tc>
          <w:tcPr>
            <w:tcW w:w="1347" w:type="dxa"/>
            <w:tcBorders>
              <w:bottom w:val="single" w:sz="2" w:space="0" w:color="000000"/>
              <w:end w:val="single" w:sz="2" w:space="0" w:color="000000"/>
            </w:tcBorders>
            <w:tcMar>
              <w:top w:w="0" w:type="dxa"/>
              <w:start w:w="0" w:type="dxa"/>
            </w:tcMar>
            <w:vAlign w:val="center"/>
          </w:tcPr>
          <w:p>
            <w:pPr>
              <w:pStyle w:val="Contedodatabela"/>
              <w:snapToGrid w:val="false"/>
              <w:ind w:end="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VALOR TOTAL POR EXTENSO: ____________________________________ </w:t>
      </w:r>
    </w:p>
    <w:p>
      <w:pPr>
        <w:pStyle w:val="Normal"/>
        <w:rPr/>
      </w:pPr>
      <w:r>
        <w:rPr/>
      </w:r>
    </w:p>
    <w:p>
      <w:pPr>
        <w:pStyle w:val="BodyText"/>
        <w:widowControl/>
        <w:spacing w:before="0" w:after="0"/>
        <w:ind w:start="120" w:end="120"/>
        <w:jc w:val="both"/>
        <w:rPr>
          <w:rStyle w:val="Strong"/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DECLARO(AMOS) QUE:</w:t>
      </w:r>
    </w:p>
    <w:p>
      <w:pPr>
        <w:pStyle w:val="BodyText"/>
        <w:widowControl/>
        <w:spacing w:before="0" w:after="0"/>
        <w:ind w:start="120" w:end="120"/>
        <w:jc w:val="both"/>
        <w:rPr>
          <w:rStyle w:val="Strong"/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I –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Esta proposta tem </w:t>
      </w:r>
      <w:r>
        <w:rPr>
          <w:rStyle w:val="Strong"/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single"/>
        </w:rPr>
        <w:t>validade de 60 (sessenta) dias.</w:t>
      </w:r>
    </w:p>
    <w:p>
      <w:pPr>
        <w:pStyle w:val="BodyText"/>
        <w:widowControl/>
        <w:spacing w:before="0" w:after="0"/>
        <w:ind w:start="120" w:end="120"/>
        <w:jc w:val="both"/>
        <w:rPr>
          <w:rStyle w:val="Strong"/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II –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Fica garantido a prestação permanente e ininterrupta dos serviços na forma determinada pelo Edital do Pregão Eletrônico nº XXX</w:t>
      </w:r>
      <w:r>
        <w:rPr>
          <w:rStyle w:val="Strong"/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/2026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e Termo de Referência a ele vinculado.</w:t>
      </w:r>
    </w:p>
    <w:p>
      <w:pPr>
        <w:pStyle w:val="BodyText"/>
        <w:widowControl/>
        <w:spacing w:before="0" w:after="0"/>
        <w:ind w:start="120" w:end="120"/>
        <w:jc w:val="both"/>
        <w:rPr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III –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Nos preços estão incluídos os custos de entrega, de todos os materiais e serviços relacionados, bem como de todos os impostos, encargos sociais, trabalhistas, previdenciários, fiscais e comerciais, prêmios de seguro, fretes e outras despesas de qualquer natureza que se fizerem necessárias à perfeita execução do objeto licitado;</w:t>
      </w:r>
    </w:p>
    <w:p>
      <w:pPr>
        <w:pStyle w:val="BodyText"/>
        <w:widowControl/>
        <w:spacing w:before="6" w:after="6"/>
        <w:ind w:start="120" w:end="120"/>
        <w:jc w:val="both"/>
        <w:rPr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BodyText"/>
        <w:widowControl/>
        <w:spacing w:before="120" w:after="120"/>
        <w:ind w:start="120" w:end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Identificação da empresa:</w:t>
      </w:r>
    </w:p>
    <w:tbl>
      <w:tblPr>
        <w:tblW w:w="9465" w:type="dxa"/>
        <w:jc w:val="start"/>
        <w:tblInd w:w="-7" w:type="dxa"/>
        <w:tblLayout w:type="fixed"/>
        <w:tblCellMar>
          <w:top w:w="105" w:type="dxa"/>
          <w:start w:w="105" w:type="dxa"/>
          <w:bottom w:w="105" w:type="dxa"/>
          <w:end w:w="105" w:type="dxa"/>
        </w:tblCellMar>
      </w:tblPr>
      <w:tblGrid>
        <w:gridCol w:w="3212"/>
        <w:gridCol w:w="1124"/>
        <w:gridCol w:w="5129"/>
      </w:tblGrid>
      <w:tr>
        <w:trPr/>
        <w:tc>
          <w:tcPr>
            <w:tcW w:w="9465" w:type="dxa"/>
            <w:gridSpan w:val="3"/>
            <w:tcBorders>
              <w:top w:val="single" w:sz="6" w:space="0" w:color="808080"/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Razão Social:</w:t>
            </w:r>
          </w:p>
        </w:tc>
      </w:tr>
      <w:tr>
        <w:trPr/>
        <w:tc>
          <w:tcPr>
            <w:tcW w:w="9465" w:type="dxa"/>
            <w:gridSpan w:val="3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Endereço Completo:</w:t>
            </w:r>
          </w:p>
        </w:tc>
      </w:tr>
      <w:tr>
        <w:trPr/>
        <w:tc>
          <w:tcPr>
            <w:tcW w:w="9465" w:type="dxa"/>
            <w:gridSpan w:val="3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CNPJ n.º:</w:t>
            </w:r>
          </w:p>
        </w:tc>
      </w:tr>
      <w:tr>
        <w:trPr/>
        <w:tc>
          <w:tcPr>
            <w:tcW w:w="4336" w:type="dxa"/>
            <w:gridSpan w:val="2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Inscrição Estadual n.º:</w:t>
            </w:r>
          </w:p>
        </w:tc>
        <w:tc>
          <w:tcPr>
            <w:tcW w:w="5129" w:type="dxa"/>
            <w:tcBorders>
              <w:start w:val="single" w:sz="2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Inscrição Municipal nº:</w:t>
            </w:r>
          </w:p>
        </w:tc>
      </w:tr>
      <w:tr>
        <w:trPr/>
        <w:tc>
          <w:tcPr>
            <w:tcW w:w="3212" w:type="dxa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Fone: (XX) XXXX-XXXX.</w:t>
            </w:r>
          </w:p>
        </w:tc>
        <w:tc>
          <w:tcPr>
            <w:tcW w:w="6253" w:type="dxa"/>
            <w:gridSpan w:val="2"/>
            <w:tcBorders>
              <w:start w:val="single" w:sz="2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e-mail:XXX</w:t>
            </w:r>
          </w:p>
        </w:tc>
      </w:tr>
    </w:tbl>
    <w:p>
      <w:pPr>
        <w:pStyle w:val="BodyText"/>
        <w:widowControl/>
        <w:spacing w:before="0" w:after="0"/>
        <w:ind w:end="0"/>
        <w:rPr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 w:ascii="Times New Roman" w:hAnsi="Times New Roman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</w:p>
    <w:p>
      <w:pPr>
        <w:pStyle w:val="BodyText"/>
        <w:widowControl/>
        <w:spacing w:before="0" w:after="0"/>
        <w:ind w:start="120" w:end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Identificação do Proprietário/Representante Legal:</w:t>
      </w:r>
    </w:p>
    <w:tbl>
      <w:tblPr>
        <w:tblW w:w="9465" w:type="dxa"/>
        <w:jc w:val="start"/>
        <w:tblInd w:w="-7" w:type="dxa"/>
        <w:tblLayout w:type="fixed"/>
        <w:tblCellMar>
          <w:top w:w="105" w:type="dxa"/>
          <w:start w:w="105" w:type="dxa"/>
          <w:bottom w:w="105" w:type="dxa"/>
          <w:end w:w="105" w:type="dxa"/>
        </w:tblCellMar>
      </w:tblPr>
      <w:tblGrid>
        <w:gridCol w:w="4226"/>
        <w:gridCol w:w="5239"/>
      </w:tblGrid>
      <w:tr>
        <w:trPr/>
        <w:tc>
          <w:tcPr>
            <w:tcW w:w="9465" w:type="dxa"/>
            <w:gridSpan w:val="2"/>
            <w:tcBorders>
              <w:top w:val="single" w:sz="6" w:space="0" w:color="808080"/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Nome:</w:t>
            </w:r>
          </w:p>
        </w:tc>
      </w:tr>
      <w:tr>
        <w:trPr/>
        <w:tc>
          <w:tcPr>
            <w:tcW w:w="9465" w:type="dxa"/>
            <w:gridSpan w:val="2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Endereço Completo:</w:t>
            </w:r>
          </w:p>
        </w:tc>
      </w:tr>
      <w:tr>
        <w:trPr/>
        <w:tc>
          <w:tcPr>
            <w:tcW w:w="4226" w:type="dxa"/>
            <w:tcBorders>
              <w:start w:val="single" w:sz="6" w:space="0" w:color="808080"/>
              <w:bottom w:val="single" w:sz="6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Contato: (XX) XXXX XXXX</w:t>
            </w:r>
          </w:p>
        </w:tc>
        <w:tc>
          <w:tcPr>
            <w:tcW w:w="5239" w:type="dxa"/>
            <w:tcBorders>
              <w:start w:val="single" w:sz="2" w:space="0" w:color="808080"/>
              <w:bottom w:val="single" w:sz="6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e-mail:</w:t>
            </w:r>
          </w:p>
        </w:tc>
      </w:tr>
    </w:tbl>
    <w:p>
      <w:pPr>
        <w:pStyle w:val="BodyText"/>
        <w:widowControl/>
        <w:spacing w:before="0" w:after="0"/>
        <w:ind w:end="0"/>
        <w:rPr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 w:ascii="Times New Roman" w:hAnsi="Times New Roman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</w:p>
    <w:p>
      <w:pPr>
        <w:pStyle w:val="BodyText"/>
        <w:widowControl/>
        <w:spacing w:before="0" w:after="0"/>
        <w:ind w:start="120" w:end="120"/>
        <w:jc w:val="end"/>
        <w:rPr>
          <w:rFonts w:ascii="Times New Roman" w:hAnsi="Times New Roman" w:cs="Times New Roman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Cidade-UF, XX de XXX de 20XX.</w:t>
      </w:r>
    </w:p>
    <w:p>
      <w:pPr>
        <w:pStyle w:val="BodyText"/>
        <w:widowControl/>
        <w:spacing w:before="0" w:after="0"/>
        <w:ind w:end="0"/>
        <w:rPr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 w:ascii="Times New Roman" w:hAnsi="Times New Roman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</w:p>
    <w:p>
      <w:pPr>
        <w:pStyle w:val="BodyText"/>
        <w:widowControl/>
        <w:spacing w:before="0" w:after="0"/>
        <w:ind w:start="120" w:end="120"/>
        <w:jc w:val="center"/>
        <w:rPr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BodyText"/>
        <w:widowControl/>
        <w:spacing w:before="0" w:after="0"/>
        <w:ind w:start="120" w:end="120"/>
        <w:jc w:val="center"/>
        <w:rPr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BodyText"/>
        <w:widowControl/>
        <w:spacing w:before="0" w:after="0"/>
        <w:ind w:start="120" w:end="120"/>
        <w:jc w:val="center"/>
        <w:rPr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RAZÃO SOCIAL DA EMPRESA/CARIMBO</w:t>
      </w:r>
    </w:p>
    <w:p>
      <w:pPr>
        <w:pStyle w:val="BodyText"/>
        <w:widowControl/>
        <w:spacing w:before="0" w:after="0"/>
        <w:ind w:start="120" w:end="120"/>
        <w:jc w:val="center"/>
        <w:rPr>
          <w:rFonts w:ascii="Times New Roman" w:hAnsi="Times New Roman"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Nome completo do Responsável pela Empresa</w:t>
      </w:r>
    </w:p>
    <w:sectPr>
      <w:type w:val="nextPage"/>
      <w:pgSz w:w="11906" w:h="16838"/>
      <w:pgMar w:left="1134" w:right="567" w:gutter="0" w:header="0" w:top="1134" w:footer="0" w:bottom="567"/>
      <w:pgNumType w:fmt="decimal"/>
      <w:formProt w:val="false"/>
      <w:textDirection w:val="lrTb"/>
      <w:docGrid w:type="default" w:linePitch="312" w:charSpace="42949607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Liberation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auto"/>
    <w:pitch w:val="default"/>
  </w:font>
  <w:font w:name="Times New Roman">
    <w:charset w:val="00" w:characterSet="windows-1252"/>
    <w:family w:val="roman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NSimSun" w:cs="Arial"/>
      <w:color w:val="auto"/>
      <w:kern w:val="2"/>
      <w:sz w:val="24"/>
      <w:szCs w:val="24"/>
      <w:lang w:val="pt-BR" w:eastAsia="zh-CN" w:bidi="hi-IN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atabelauser">
    <w:name w:val="Conteúdo da tabela (user)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93</TotalTime>
  <Application>LibreOffice/25.8.7.3$Windows_X86_64 LibreOffice_project/30742500f2d3eb4366ac312fa33d3dcabdb3eba5</Application>
  <AppVersion>15.0000</AppVersion>
  <Pages>2</Pages>
  <Words>449</Words>
  <Characters>2479</Characters>
  <CharactersWithSpaces>2903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2022-02-10T09:05:46Z</dcterms:created>
  <dc:creator/>
  <dc:description/>
  <dc:language>pt-BR</dc:language>
  <cp:lastModifiedBy/>
  <dcterms:modified xsi:type="dcterms:W3CDTF">2026-06-24T11:03:19Z</dcterms:modified>
  <cp:revision>22</cp:revision>
  <dc:subject/>
  <dc:title/>
</cp:coreProperties>
</file>